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Экосистемы в международной торговле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38.04.06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Торговое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Международная торговля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6F6C3D1" w:rsidR="00A77598" w:rsidRPr="00C25402" w:rsidRDefault="00C2540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F31D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31DD">
              <w:rPr>
                <w:rFonts w:ascii="Times New Roman" w:hAnsi="Times New Roman" w:cs="Times New Roman"/>
                <w:sz w:val="20"/>
                <w:szCs w:val="20"/>
              </w:rPr>
              <w:t>д.э.н, Парфенов Александр Викторович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84AFBE7" w:rsidR="004475DA" w:rsidRPr="00C25402" w:rsidRDefault="00C2540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421EDC5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F31D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9B7ECA2" w:rsidR="00D75436" w:rsidRDefault="00EB5D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F31D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8525A6D" w:rsidR="00D75436" w:rsidRDefault="00EB5D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F31D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18360AB" w:rsidR="00D75436" w:rsidRDefault="00EB5D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F31DD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B62063F" w:rsidR="00D75436" w:rsidRDefault="00EB5D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F31DD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3C4D190" w:rsidR="00D75436" w:rsidRDefault="00EB5D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F31DD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223BB51" w:rsidR="00D75436" w:rsidRDefault="00EB5D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F31DD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94EC6EC" w:rsidR="00D75436" w:rsidRDefault="00EB5D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F31D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6027890" w:rsidR="00D75436" w:rsidRDefault="00EB5D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F31D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F633BB8" w:rsidR="00D75436" w:rsidRDefault="00EB5D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F31DD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BC7C388" w:rsidR="00D75436" w:rsidRDefault="00EB5D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F31DD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470C193" w:rsidR="00D75436" w:rsidRDefault="00EB5D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F31D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EC2ABB0" w:rsidR="00D75436" w:rsidRDefault="00EB5D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F31D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0EB21B2" w:rsidR="00D75436" w:rsidRDefault="00EB5D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F31D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B5B54C4" w:rsidR="00D75436" w:rsidRDefault="00EB5D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F31D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5125993" w:rsidR="00D75436" w:rsidRDefault="00EB5D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F31D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4250CCA" w:rsidR="00D75436" w:rsidRDefault="00EB5D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F31D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9DAED50" w:rsidR="00D75436" w:rsidRDefault="00EB5D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F31D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3DC60CBD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71E379E3" w14:textId="77777777" w:rsidR="00FF31DD" w:rsidRPr="00FF31DD" w:rsidRDefault="00FF31DD" w:rsidP="00FF31DD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FF31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теоретических и методических основ организации и управления бизнес-экосистемами, формирование у магистрантов практических навыков по проектированию и повышению эффективности бизнес-экосистем в международной торговле.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FF31DD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Экосистемы в международной торговле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4"/>
        <w:gridCol w:w="2369"/>
        <w:gridCol w:w="5477"/>
      </w:tblGrid>
      <w:tr w:rsidR="00751095" w:rsidRPr="00FF31DD" w14:paraId="456F168A" w14:textId="77777777" w:rsidTr="00FF31DD">
        <w:trPr>
          <w:trHeight w:val="848"/>
          <w:tblHeader/>
        </w:trPr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F31D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F31D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F31D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F31D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F31D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F31DD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F31D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F31DD" w14:paraId="15D0A9B4" w14:textId="77777777" w:rsidTr="00FF31DD"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F31D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F31DD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F31D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F31DD">
              <w:rPr>
                <w:rFonts w:ascii="Times New Roman" w:hAnsi="Times New Roman" w:cs="Times New Roman"/>
                <w:lang w:bidi="ru-RU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иностранном(ых) языке(ах), в том числе с использованием информационных технологий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F31D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F31DD">
              <w:rPr>
                <w:rFonts w:ascii="Times New Roman" w:hAnsi="Times New Roman" w:cs="Times New Roman"/>
              </w:rPr>
              <w:t xml:space="preserve">Знать: </w:t>
            </w:r>
            <w:r w:rsidR="00316402" w:rsidRPr="00FF31DD">
              <w:rPr>
                <w:rFonts w:ascii="Times New Roman" w:hAnsi="Times New Roman" w:cs="Times New Roman"/>
              </w:rPr>
              <w:t>современные средства коммуникативных технологий; грамматические структуры, достаточные для общения в различных средах и сферах речевой деятельности.</w:t>
            </w:r>
            <w:r w:rsidRPr="00FF31D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3EC7E164" w:rsidR="00751095" w:rsidRPr="00FF31D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F31DD">
              <w:rPr>
                <w:rFonts w:ascii="Times New Roman" w:hAnsi="Times New Roman" w:cs="Times New Roman"/>
              </w:rPr>
              <w:t xml:space="preserve">Уметь: </w:t>
            </w:r>
            <w:r w:rsidR="00FD518F" w:rsidRPr="00FF31DD">
              <w:rPr>
                <w:rFonts w:ascii="Times New Roman" w:hAnsi="Times New Roman" w:cs="Times New Roman"/>
              </w:rPr>
              <w:t>выделять значимую информацию из прагматических текстов справочно-информационного и рекламного характера во внешнеторговой деятельности; вести диалог, соблюдая нормы речевого этикета, используя различные стратегии в международной торговле; составлять деловые документы для внешнеторговых операций; поддерживать контакты с международными партнерами при помощи цифровых технологий.</w:t>
            </w:r>
            <w:r w:rsidRPr="00FF31DD">
              <w:rPr>
                <w:rFonts w:ascii="Times New Roman" w:hAnsi="Times New Roman" w:cs="Times New Roman"/>
              </w:rPr>
              <w:t xml:space="preserve"> </w:t>
            </w:r>
          </w:p>
          <w:p w14:paraId="253C4FDD" w14:textId="151E90C6" w:rsidR="00751095" w:rsidRPr="00FF31D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F31D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F31DD">
              <w:rPr>
                <w:rFonts w:ascii="Times New Roman" w:hAnsi="Times New Roman" w:cs="Times New Roman"/>
              </w:rPr>
              <w:t>практическими навыками использования современных коммуникативных технологий во внешнеторговых операциях.</w:t>
            </w:r>
          </w:p>
        </w:tc>
      </w:tr>
      <w:tr w:rsidR="00751095" w:rsidRPr="00FF31DD" w14:paraId="57883FC2" w14:textId="77777777" w:rsidTr="00FF31DD"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15C0F1" w14:textId="77777777" w:rsidR="00751095" w:rsidRPr="00FF31D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F31DD">
              <w:rPr>
                <w:rFonts w:ascii="Times New Roman" w:hAnsi="Times New Roman" w:cs="Times New Roman"/>
              </w:rPr>
              <w:t>ПК-4 - Способен организовывать и руководить внешнеторговой деятельностью на предприятии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7DAFB" w14:textId="77777777" w:rsidR="00751095" w:rsidRPr="00FF31D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F31DD">
              <w:rPr>
                <w:rFonts w:ascii="Times New Roman" w:hAnsi="Times New Roman" w:cs="Times New Roman"/>
                <w:lang w:bidi="ru-RU"/>
              </w:rPr>
              <w:t>ПК-4.1 - Определяет перспективные направления развития внешнеторговой деятельности предприятия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B8ABB8" w14:textId="77777777" w:rsidR="00751095" w:rsidRPr="00FF31D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F31DD">
              <w:rPr>
                <w:rFonts w:ascii="Times New Roman" w:hAnsi="Times New Roman" w:cs="Times New Roman"/>
              </w:rPr>
              <w:t xml:space="preserve">Знать: </w:t>
            </w:r>
            <w:r w:rsidR="00316402" w:rsidRPr="00FF31DD">
              <w:rPr>
                <w:rFonts w:ascii="Times New Roman" w:hAnsi="Times New Roman" w:cs="Times New Roman"/>
              </w:rPr>
              <w:t>особенности проведения научных и практико-прикладных исследований по организации торгового бизнеса в России и за</w:t>
            </w:r>
            <w:r w:rsidR="00316402" w:rsidRPr="00FF31DD">
              <w:rPr>
                <w:rFonts w:ascii="Times New Roman" w:hAnsi="Times New Roman" w:cs="Times New Roman"/>
              </w:rPr>
              <w:br/>
              <w:t>рубежом.</w:t>
            </w:r>
            <w:r w:rsidRPr="00FF31DD">
              <w:rPr>
                <w:rFonts w:ascii="Times New Roman" w:hAnsi="Times New Roman" w:cs="Times New Roman"/>
              </w:rPr>
              <w:t xml:space="preserve"> </w:t>
            </w:r>
          </w:p>
          <w:p w14:paraId="1AA09833" w14:textId="50A4AE6E" w:rsidR="00751095" w:rsidRPr="00FF31D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F31DD">
              <w:rPr>
                <w:rFonts w:ascii="Times New Roman" w:hAnsi="Times New Roman" w:cs="Times New Roman"/>
              </w:rPr>
              <w:t xml:space="preserve">Уметь: </w:t>
            </w:r>
            <w:r w:rsidR="00FD518F" w:rsidRPr="00FF31DD">
              <w:rPr>
                <w:rFonts w:ascii="Times New Roman" w:hAnsi="Times New Roman" w:cs="Times New Roman"/>
              </w:rPr>
              <w:t>представлять результаты собственных исследований в области международного торгового бизнеса.</w:t>
            </w:r>
            <w:r w:rsidRPr="00FF31DD">
              <w:rPr>
                <w:rFonts w:ascii="Times New Roman" w:hAnsi="Times New Roman" w:cs="Times New Roman"/>
              </w:rPr>
              <w:t xml:space="preserve"> </w:t>
            </w:r>
          </w:p>
          <w:p w14:paraId="1DFB94CD" w14:textId="58C49C22" w:rsidR="00751095" w:rsidRPr="00FF31D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F31D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F31DD">
              <w:rPr>
                <w:rFonts w:ascii="Times New Roman" w:hAnsi="Times New Roman" w:cs="Times New Roman"/>
              </w:rPr>
              <w:t>цифровыми технологиями и инструментами для организации и управления внешнеторговой деятельностью</w:t>
            </w:r>
            <w:r w:rsidRPr="00FF31D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F31D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1B3F71F6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6C03AD6D" w14:textId="77777777" w:rsidR="00FF31DD" w:rsidRPr="00FF31DD" w:rsidRDefault="00FF31DD" w:rsidP="00FF31DD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Бизнес-экосистемы: сущность, основные типы и участники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и содержательная характеристика бизнес-экосистем. Основные типы экосистем. Основные элементы бизнес-экосистем. Участники бизнес-экосистем.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153A01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02D3A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Сравнительные характеристики бизнес-экосистем, преимущества и недостатки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7EE09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возникновения бизнес-экосистем. Сравнительные характеристики моделей управления бизнесом: вертикально интегрированная модель; иерархическая цепочка поставок; модель открытого рынка; бизнес-экосистема. Преимущества и недостатки бизнес-экосистем.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7B1E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3FBBF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19F23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6E879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289265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325B9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Проектирование бизнес-экосистем в международной торговле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F08EA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подходы к проектированию бизнес-экосистем. Этапы проектирования современных бизнес-экосистем в международной торговле. Открытые и закрытые бизнес-экосистемы. Гибридная модель бизнес-экосистем. Взаимосвязь бизнес-экосистем с финансовым рынком.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9CFAC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4E60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D5A97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D2DD8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7F7973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9178C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Модели управления и стратегии развития бизнес-экосистем в международной торговле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D25C1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Модели управления бизнес-экосистемами. Экосистемные стратегии участников: базовые предпосылки и правила. Стратегические решения торговых предприятий и поставщиков товаров и услуг при организации сотрудничества с бизнес-экосистемами.   Адаптация торговых и сервисных предприятий к требованиям бизнес-экосистем. Стратегии развития бизнес-экосистем в международной торговле.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234E8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891E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57DC4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AB26A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2D15B18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71B13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Государственное регулирование бизнес-экосистем в мире и в России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A84B5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создания и регулирования бизнес-экосистем в Китае. Особенности создания и регулирования бизнес-экосистем в Еропейском Союзе. Особенности создания и регулирования бизнес-экосистем в США. Институциональные подходы к регулированию бизнес-экосистем и цифровых платформ в России. Риски развития бизнес-экосистем. Кибербезопасность бизнес-экосистем. Защита прав потребителей товаров и услуг бизнес-экосистем. Направления и механизмы реализации «Концепции общего регулирования деятельности групп компаний, развивающих различные цифровые сервисы на базе одной «экосистемы».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5F49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A41D1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FC7E9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90C65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5B46C89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484B2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Экосистема цифровых транспортных коридоров в ЕАЭС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78F3F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Бизнес-экосистемы как драйвер развития цифровых моделей и платформенных решений в международной логистике. Этапы формирования экосистемы цифровых транспортных коридоров в ЕАЭС. Приоритетные сервисы и инфраструктура экосистемы цифровых транспортных коридоров в ЕАЭС.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33EC7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02C7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AF3D6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D35A9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FF31D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F31DD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торговля: учебник / Р. Р. Дыганова, Г. Г. Иванов,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FF31D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FF31DD">
              <w:rPr>
                <w:rFonts w:ascii="Times New Roman" w:hAnsi="Times New Roman" w:cs="Times New Roman"/>
                <w:sz w:val="24"/>
                <w:szCs w:val="24"/>
              </w:rPr>
              <w:t>. Салихова, В. А.Матосян. — 2-е изд. — Москва: Дашков и К, 2021. - 150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FF31DD" w:rsidRDefault="00EB5D6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https://znanium.com/catalog/product/1232793 </w:t>
              </w:r>
            </w:hyperlink>
          </w:p>
        </w:tc>
      </w:tr>
      <w:tr w:rsidR="00262CF0" w:rsidRPr="007E6725" w14:paraId="31EF9C2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58A271E" w14:textId="77777777" w:rsidR="00262CF0" w:rsidRPr="00FF31D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F31DD">
              <w:rPr>
                <w:rFonts w:ascii="Times New Roman" w:hAnsi="Times New Roman" w:cs="Times New Roman"/>
                <w:sz w:val="24"/>
                <w:szCs w:val="24"/>
              </w:rPr>
              <w:t>Маркова, Вера Дмитриевна Цифровая экономика : Учебник : Учебник / Институт экономики и организации промышленного производства Сибирского отделения Российской академии1Москва : ООО "Научно-издательский центр ИНФРА-М", 2022. - 186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00B70B4" w14:textId="77777777" w:rsidR="00262CF0" w:rsidRPr="00FF31DD" w:rsidRDefault="00EB5D6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https://znanium.com/catalog/document?id=400374</w:t>
              </w:r>
            </w:hyperlink>
          </w:p>
        </w:tc>
      </w:tr>
      <w:tr w:rsidR="00262CF0" w:rsidRPr="007E6725" w14:paraId="2646374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047750A" w14:textId="77777777" w:rsidR="00262CF0" w:rsidRPr="00FF31D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F31DD">
              <w:rPr>
                <w:rFonts w:ascii="Times New Roman" w:hAnsi="Times New Roman" w:cs="Times New Roman"/>
                <w:sz w:val="24"/>
                <w:szCs w:val="24"/>
              </w:rPr>
              <w:t>Попов, Евгений Васильевич Экосистема фирмы : Монография / Российская академия народного хозяйства и государственной службы при Президенте РФ, ф-л Уральский институт управления 1Москва : ООО "Научно-издательский центр ИНФРА-М", 2022. - 311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061E2CA" w14:textId="77777777" w:rsidR="00262CF0" w:rsidRPr="00FF31DD" w:rsidRDefault="00EB5D6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https://znanium.com/catalog/document?id=416447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696CE78" w14:textId="77777777" w:rsidTr="007B550D">
        <w:tc>
          <w:tcPr>
            <w:tcW w:w="9345" w:type="dxa"/>
          </w:tcPr>
          <w:p w14:paraId="6EC354B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FFBF583" w14:textId="77777777" w:rsidTr="007B550D">
        <w:tc>
          <w:tcPr>
            <w:tcW w:w="9345" w:type="dxa"/>
          </w:tcPr>
          <w:p w14:paraId="727BBC8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1007ABE" w14:textId="77777777" w:rsidTr="007B550D">
        <w:tc>
          <w:tcPr>
            <w:tcW w:w="9345" w:type="dxa"/>
          </w:tcPr>
          <w:p w14:paraId="5006693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1DD65D7" w14:textId="77777777" w:rsidTr="007B550D">
        <w:tc>
          <w:tcPr>
            <w:tcW w:w="9345" w:type="dxa"/>
          </w:tcPr>
          <w:p w14:paraId="2A71913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EB5D6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6A05E492" w:rsidR="00466076" w:rsidRDefault="00466076" w:rsidP="002718E2">
      <w:pPr>
        <w:pStyle w:val="Style214"/>
        <w:ind w:firstLine="709"/>
        <w:rPr>
          <w:sz w:val="28"/>
          <w:szCs w:val="28"/>
        </w:rPr>
      </w:pPr>
    </w:p>
    <w:p w14:paraId="7F1EB2EA" w14:textId="333E5F66" w:rsidR="00FF31DD" w:rsidRDefault="00FF31DD" w:rsidP="002718E2">
      <w:pPr>
        <w:pStyle w:val="Style214"/>
        <w:ind w:firstLine="709"/>
        <w:rPr>
          <w:sz w:val="28"/>
          <w:szCs w:val="28"/>
        </w:rPr>
      </w:pPr>
    </w:p>
    <w:p w14:paraId="7ADE8DC3" w14:textId="77777777" w:rsidR="00FF31DD" w:rsidRPr="007E6725" w:rsidRDefault="00FF31DD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F31D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F31D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F31D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F31D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F31D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FF31D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F31D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F31DD">
              <w:rPr>
                <w:sz w:val="22"/>
                <w:szCs w:val="22"/>
              </w:rPr>
              <w:t xml:space="preserve">Ауд. 306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56 посадочных мест, рабочее место преподавателя, доска аудиторная - 1шт., трибуна - 1шт.Моноблок </w:t>
            </w:r>
            <w:r w:rsidRPr="00FF31DD">
              <w:rPr>
                <w:sz w:val="22"/>
                <w:szCs w:val="22"/>
                <w:lang w:val="en-US"/>
              </w:rPr>
              <w:t>Acer</w:t>
            </w:r>
            <w:r w:rsidRPr="00FF31DD">
              <w:rPr>
                <w:sz w:val="22"/>
                <w:szCs w:val="22"/>
              </w:rPr>
              <w:t xml:space="preserve"> </w:t>
            </w:r>
            <w:r w:rsidRPr="00FF31DD">
              <w:rPr>
                <w:sz w:val="22"/>
                <w:szCs w:val="22"/>
                <w:lang w:val="en-US"/>
              </w:rPr>
              <w:t>Aspire</w:t>
            </w:r>
            <w:r w:rsidRPr="00FF31DD">
              <w:rPr>
                <w:sz w:val="22"/>
                <w:szCs w:val="22"/>
              </w:rPr>
              <w:t xml:space="preserve"> </w:t>
            </w:r>
            <w:r w:rsidRPr="00FF31DD">
              <w:rPr>
                <w:sz w:val="22"/>
                <w:szCs w:val="22"/>
                <w:lang w:val="en-US"/>
              </w:rPr>
              <w:t>Z</w:t>
            </w:r>
            <w:r w:rsidRPr="00FF31DD">
              <w:rPr>
                <w:sz w:val="22"/>
                <w:szCs w:val="22"/>
              </w:rPr>
              <w:t xml:space="preserve">1811 </w:t>
            </w:r>
            <w:r w:rsidRPr="00FF31DD">
              <w:rPr>
                <w:sz w:val="22"/>
                <w:szCs w:val="22"/>
                <w:lang w:val="en-US"/>
              </w:rPr>
              <w:t>Intel</w:t>
            </w:r>
            <w:r w:rsidRPr="00FF31DD">
              <w:rPr>
                <w:sz w:val="22"/>
                <w:szCs w:val="22"/>
              </w:rPr>
              <w:t xml:space="preserve"> </w:t>
            </w:r>
            <w:r w:rsidRPr="00FF31DD">
              <w:rPr>
                <w:sz w:val="22"/>
                <w:szCs w:val="22"/>
                <w:lang w:val="en-US"/>
              </w:rPr>
              <w:t>Core</w:t>
            </w:r>
            <w:r w:rsidRPr="00FF31DD">
              <w:rPr>
                <w:sz w:val="22"/>
                <w:szCs w:val="22"/>
              </w:rPr>
              <w:t xml:space="preserve"> </w:t>
            </w:r>
            <w:r w:rsidRPr="00FF31DD">
              <w:rPr>
                <w:sz w:val="22"/>
                <w:szCs w:val="22"/>
                <w:lang w:val="en-US"/>
              </w:rPr>
              <w:t>i</w:t>
            </w:r>
            <w:r w:rsidRPr="00FF31DD">
              <w:rPr>
                <w:sz w:val="22"/>
                <w:szCs w:val="22"/>
              </w:rPr>
              <w:t>5-2400</w:t>
            </w:r>
            <w:r w:rsidRPr="00FF31DD">
              <w:rPr>
                <w:sz w:val="22"/>
                <w:szCs w:val="22"/>
                <w:lang w:val="en-US"/>
              </w:rPr>
              <w:t>S</w:t>
            </w:r>
            <w:r w:rsidRPr="00FF31DD">
              <w:rPr>
                <w:sz w:val="22"/>
                <w:szCs w:val="22"/>
              </w:rPr>
              <w:t>@2.50</w:t>
            </w:r>
            <w:r w:rsidRPr="00FF31DD">
              <w:rPr>
                <w:sz w:val="22"/>
                <w:szCs w:val="22"/>
                <w:lang w:val="en-US"/>
              </w:rPr>
              <w:t>GHz</w:t>
            </w:r>
            <w:r w:rsidRPr="00FF31DD">
              <w:rPr>
                <w:sz w:val="22"/>
                <w:szCs w:val="22"/>
              </w:rPr>
              <w:t>/4</w:t>
            </w:r>
            <w:r w:rsidRPr="00FF31DD">
              <w:rPr>
                <w:sz w:val="22"/>
                <w:szCs w:val="22"/>
                <w:lang w:val="en-US"/>
              </w:rPr>
              <w:t>Gb</w:t>
            </w:r>
            <w:r w:rsidRPr="00FF31DD">
              <w:rPr>
                <w:sz w:val="22"/>
                <w:szCs w:val="22"/>
              </w:rPr>
              <w:t>/1</w:t>
            </w:r>
            <w:r w:rsidRPr="00FF31DD">
              <w:rPr>
                <w:sz w:val="22"/>
                <w:szCs w:val="22"/>
                <w:lang w:val="en-US"/>
              </w:rPr>
              <w:t>Tb</w:t>
            </w:r>
            <w:r w:rsidRPr="00FF31DD">
              <w:rPr>
                <w:sz w:val="22"/>
                <w:szCs w:val="22"/>
              </w:rPr>
              <w:t xml:space="preserve"> - 1 шт., Мультимедийный проектор </w:t>
            </w:r>
            <w:r w:rsidRPr="00FF31DD">
              <w:rPr>
                <w:sz w:val="22"/>
                <w:szCs w:val="22"/>
                <w:lang w:val="en-US"/>
              </w:rPr>
              <w:t>Optoma</w:t>
            </w:r>
            <w:r w:rsidRPr="00FF31DD">
              <w:rPr>
                <w:sz w:val="22"/>
                <w:szCs w:val="22"/>
              </w:rPr>
              <w:t xml:space="preserve"> </w:t>
            </w:r>
            <w:r w:rsidRPr="00FF31DD">
              <w:rPr>
                <w:sz w:val="22"/>
                <w:szCs w:val="22"/>
                <w:lang w:val="en-US"/>
              </w:rPr>
              <w:t>x</w:t>
            </w:r>
            <w:r w:rsidRPr="00FF31DD">
              <w:rPr>
                <w:sz w:val="22"/>
                <w:szCs w:val="22"/>
              </w:rPr>
              <w:t xml:space="preserve"> 400 - 1 шт., Микшер-усилитель ТА-1120 - 1 шт., Колонки </w:t>
            </w:r>
            <w:r w:rsidRPr="00FF31DD">
              <w:rPr>
                <w:sz w:val="22"/>
                <w:szCs w:val="22"/>
                <w:lang w:val="en-US"/>
              </w:rPr>
              <w:t>Hi</w:t>
            </w:r>
            <w:r w:rsidRPr="00FF31DD">
              <w:rPr>
                <w:sz w:val="22"/>
                <w:szCs w:val="22"/>
              </w:rPr>
              <w:t>-</w:t>
            </w:r>
            <w:r w:rsidRPr="00FF31DD">
              <w:rPr>
                <w:sz w:val="22"/>
                <w:szCs w:val="22"/>
                <w:lang w:val="en-US"/>
              </w:rPr>
              <w:t>Fi</w:t>
            </w:r>
            <w:r w:rsidRPr="00FF31DD">
              <w:rPr>
                <w:sz w:val="22"/>
                <w:szCs w:val="22"/>
              </w:rPr>
              <w:t xml:space="preserve"> </w:t>
            </w:r>
            <w:r w:rsidRPr="00FF31DD">
              <w:rPr>
                <w:sz w:val="22"/>
                <w:szCs w:val="22"/>
                <w:lang w:val="en-US"/>
              </w:rPr>
              <w:t>PRO</w:t>
            </w:r>
            <w:r w:rsidRPr="00FF31DD">
              <w:rPr>
                <w:sz w:val="22"/>
                <w:szCs w:val="22"/>
              </w:rPr>
              <w:t xml:space="preserve"> </w:t>
            </w:r>
            <w:r w:rsidRPr="00FF31DD">
              <w:rPr>
                <w:sz w:val="22"/>
                <w:szCs w:val="22"/>
                <w:lang w:val="en-US"/>
              </w:rPr>
              <w:t>MASK</w:t>
            </w:r>
            <w:r w:rsidRPr="00FF31DD">
              <w:rPr>
                <w:sz w:val="22"/>
                <w:szCs w:val="22"/>
              </w:rPr>
              <w:t>6</w:t>
            </w:r>
            <w:r w:rsidRPr="00FF31DD">
              <w:rPr>
                <w:sz w:val="22"/>
                <w:szCs w:val="22"/>
                <w:lang w:val="en-US"/>
              </w:rPr>
              <w:t>T</w:t>
            </w:r>
            <w:r w:rsidRPr="00FF31DD">
              <w:rPr>
                <w:sz w:val="22"/>
                <w:szCs w:val="22"/>
              </w:rPr>
              <w:t>-</w:t>
            </w:r>
            <w:r w:rsidRPr="00FF31DD">
              <w:rPr>
                <w:sz w:val="22"/>
                <w:szCs w:val="22"/>
                <w:lang w:val="en-US"/>
              </w:rPr>
              <w:t>W</w:t>
            </w:r>
            <w:r w:rsidRPr="00FF31DD">
              <w:rPr>
                <w:sz w:val="22"/>
                <w:szCs w:val="22"/>
              </w:rPr>
              <w:t xml:space="preserve"> (2шт.) - 1 шт., Экран с электроприводом </w:t>
            </w:r>
            <w:r w:rsidRPr="00FF31DD">
              <w:rPr>
                <w:sz w:val="22"/>
                <w:szCs w:val="22"/>
                <w:lang w:val="en-US"/>
              </w:rPr>
              <w:t>Draper</w:t>
            </w:r>
            <w:r w:rsidRPr="00FF31DD">
              <w:rPr>
                <w:sz w:val="22"/>
                <w:szCs w:val="22"/>
              </w:rPr>
              <w:t xml:space="preserve"> </w:t>
            </w:r>
            <w:r w:rsidRPr="00FF31DD">
              <w:rPr>
                <w:sz w:val="22"/>
                <w:szCs w:val="22"/>
                <w:lang w:val="en-US"/>
              </w:rPr>
              <w:t>Baronet</w:t>
            </w:r>
            <w:r w:rsidRPr="00FF31DD">
              <w:rPr>
                <w:sz w:val="22"/>
                <w:szCs w:val="22"/>
              </w:rPr>
              <w:t xml:space="preserve"> 153х200 см213/84 - 1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F31D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F31DD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FF31D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F31DD" w14:paraId="79F46772" w14:textId="77777777" w:rsidTr="008416EB">
        <w:tc>
          <w:tcPr>
            <w:tcW w:w="7797" w:type="dxa"/>
            <w:shd w:val="clear" w:color="auto" w:fill="auto"/>
          </w:tcPr>
          <w:p w14:paraId="0598C80B" w14:textId="77777777" w:rsidR="002C735C" w:rsidRPr="00FF31D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F31DD">
              <w:rPr>
                <w:sz w:val="22"/>
                <w:szCs w:val="22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80 посадочных мест, рабочее место преподавателя, доска меловая - 1шт., трибуна - 1шт.Моноблок </w:t>
            </w:r>
            <w:r w:rsidRPr="00FF31DD">
              <w:rPr>
                <w:sz w:val="22"/>
                <w:szCs w:val="22"/>
                <w:lang w:val="en-US"/>
              </w:rPr>
              <w:t>Acer</w:t>
            </w:r>
            <w:r w:rsidRPr="00FF31DD">
              <w:rPr>
                <w:sz w:val="22"/>
                <w:szCs w:val="22"/>
              </w:rPr>
              <w:t xml:space="preserve"> </w:t>
            </w:r>
            <w:r w:rsidRPr="00FF31DD">
              <w:rPr>
                <w:sz w:val="22"/>
                <w:szCs w:val="22"/>
                <w:lang w:val="en-US"/>
              </w:rPr>
              <w:t>Aspire</w:t>
            </w:r>
            <w:r w:rsidRPr="00FF31DD">
              <w:rPr>
                <w:sz w:val="22"/>
                <w:szCs w:val="22"/>
              </w:rPr>
              <w:t xml:space="preserve"> </w:t>
            </w:r>
            <w:r w:rsidRPr="00FF31DD">
              <w:rPr>
                <w:sz w:val="22"/>
                <w:szCs w:val="22"/>
                <w:lang w:val="en-US"/>
              </w:rPr>
              <w:t>Z</w:t>
            </w:r>
            <w:r w:rsidRPr="00FF31DD">
              <w:rPr>
                <w:sz w:val="22"/>
                <w:szCs w:val="22"/>
              </w:rPr>
              <w:t xml:space="preserve">1811 </w:t>
            </w:r>
            <w:r w:rsidRPr="00FF31DD">
              <w:rPr>
                <w:sz w:val="22"/>
                <w:szCs w:val="22"/>
                <w:lang w:val="en-US"/>
              </w:rPr>
              <w:t>Intel</w:t>
            </w:r>
            <w:r w:rsidRPr="00FF31DD">
              <w:rPr>
                <w:sz w:val="22"/>
                <w:szCs w:val="22"/>
              </w:rPr>
              <w:t xml:space="preserve"> </w:t>
            </w:r>
            <w:r w:rsidRPr="00FF31DD">
              <w:rPr>
                <w:sz w:val="22"/>
                <w:szCs w:val="22"/>
                <w:lang w:val="en-US"/>
              </w:rPr>
              <w:t>Core</w:t>
            </w:r>
            <w:r w:rsidRPr="00FF31DD">
              <w:rPr>
                <w:sz w:val="22"/>
                <w:szCs w:val="22"/>
              </w:rPr>
              <w:t xml:space="preserve"> </w:t>
            </w:r>
            <w:r w:rsidRPr="00FF31DD">
              <w:rPr>
                <w:sz w:val="22"/>
                <w:szCs w:val="22"/>
                <w:lang w:val="en-US"/>
              </w:rPr>
              <w:t>i</w:t>
            </w:r>
            <w:r w:rsidRPr="00FF31DD">
              <w:rPr>
                <w:sz w:val="22"/>
                <w:szCs w:val="22"/>
              </w:rPr>
              <w:t>5-2400</w:t>
            </w:r>
            <w:r w:rsidRPr="00FF31DD">
              <w:rPr>
                <w:sz w:val="22"/>
                <w:szCs w:val="22"/>
                <w:lang w:val="en-US"/>
              </w:rPr>
              <w:t>S</w:t>
            </w:r>
            <w:r w:rsidRPr="00FF31DD">
              <w:rPr>
                <w:sz w:val="22"/>
                <w:szCs w:val="22"/>
              </w:rPr>
              <w:t>@2.50</w:t>
            </w:r>
            <w:r w:rsidRPr="00FF31DD">
              <w:rPr>
                <w:sz w:val="22"/>
                <w:szCs w:val="22"/>
                <w:lang w:val="en-US"/>
              </w:rPr>
              <w:t>GHz</w:t>
            </w:r>
            <w:r w:rsidRPr="00FF31DD">
              <w:rPr>
                <w:sz w:val="22"/>
                <w:szCs w:val="22"/>
              </w:rPr>
              <w:t>/4</w:t>
            </w:r>
            <w:r w:rsidRPr="00FF31DD">
              <w:rPr>
                <w:sz w:val="22"/>
                <w:szCs w:val="22"/>
                <w:lang w:val="en-US"/>
              </w:rPr>
              <w:t>Gb</w:t>
            </w:r>
            <w:r w:rsidRPr="00FF31DD">
              <w:rPr>
                <w:sz w:val="22"/>
                <w:szCs w:val="22"/>
              </w:rPr>
              <w:t>/1</w:t>
            </w:r>
            <w:r w:rsidRPr="00FF31DD">
              <w:rPr>
                <w:sz w:val="22"/>
                <w:szCs w:val="22"/>
                <w:lang w:val="en-US"/>
              </w:rPr>
              <w:t>Tb</w:t>
            </w:r>
            <w:r w:rsidRPr="00FF31DD">
              <w:rPr>
                <w:sz w:val="22"/>
                <w:szCs w:val="22"/>
              </w:rPr>
              <w:t xml:space="preserve"> - 1 шт., Мультимедийный проектор </w:t>
            </w:r>
            <w:r w:rsidRPr="00FF31DD">
              <w:rPr>
                <w:sz w:val="22"/>
                <w:szCs w:val="22"/>
                <w:lang w:val="en-US"/>
              </w:rPr>
              <w:t>NEC</w:t>
            </w:r>
            <w:r w:rsidRPr="00FF31DD">
              <w:rPr>
                <w:sz w:val="22"/>
                <w:szCs w:val="22"/>
              </w:rPr>
              <w:t xml:space="preserve"> </w:t>
            </w:r>
            <w:r w:rsidRPr="00FF31DD">
              <w:rPr>
                <w:sz w:val="22"/>
                <w:szCs w:val="22"/>
                <w:lang w:val="en-US"/>
              </w:rPr>
              <w:t>NP</w:t>
            </w:r>
            <w:r w:rsidRPr="00FF31DD">
              <w:rPr>
                <w:sz w:val="22"/>
                <w:szCs w:val="22"/>
              </w:rPr>
              <w:t>-</w:t>
            </w:r>
            <w:r w:rsidRPr="00FF31DD">
              <w:rPr>
                <w:sz w:val="22"/>
                <w:szCs w:val="22"/>
                <w:lang w:val="en-US"/>
              </w:rPr>
              <w:t>ME</w:t>
            </w:r>
            <w:r w:rsidRPr="00FF31DD">
              <w:rPr>
                <w:sz w:val="22"/>
                <w:szCs w:val="22"/>
              </w:rPr>
              <w:t>402</w:t>
            </w:r>
            <w:r w:rsidRPr="00FF31DD">
              <w:rPr>
                <w:sz w:val="22"/>
                <w:szCs w:val="22"/>
                <w:lang w:val="en-US"/>
              </w:rPr>
              <w:t>X</w:t>
            </w:r>
            <w:r w:rsidRPr="00FF31DD">
              <w:rPr>
                <w:sz w:val="22"/>
                <w:szCs w:val="22"/>
              </w:rPr>
              <w:t xml:space="preserve"> - 1 шт., Микшер-усилитель 120Вт\100 В </w:t>
            </w:r>
            <w:r w:rsidRPr="00FF31DD">
              <w:rPr>
                <w:sz w:val="22"/>
                <w:szCs w:val="22"/>
                <w:lang w:val="en-US"/>
              </w:rPr>
              <w:t>JPA</w:t>
            </w:r>
            <w:r w:rsidRPr="00FF31DD">
              <w:rPr>
                <w:sz w:val="22"/>
                <w:szCs w:val="22"/>
              </w:rPr>
              <w:t>-1120</w:t>
            </w:r>
            <w:r w:rsidRPr="00FF31DD">
              <w:rPr>
                <w:sz w:val="22"/>
                <w:szCs w:val="22"/>
                <w:lang w:val="en-US"/>
              </w:rPr>
              <w:t>A</w:t>
            </w:r>
            <w:r w:rsidRPr="00FF31DD">
              <w:rPr>
                <w:sz w:val="22"/>
                <w:szCs w:val="22"/>
              </w:rPr>
              <w:t xml:space="preserve"> - 1 шт., Экран с электроприводом </w:t>
            </w:r>
            <w:r w:rsidRPr="00FF31DD">
              <w:rPr>
                <w:sz w:val="22"/>
                <w:szCs w:val="22"/>
                <w:lang w:val="en-US"/>
              </w:rPr>
              <w:t>ScreenMedia</w:t>
            </w:r>
            <w:r w:rsidRPr="00FF31DD">
              <w:rPr>
                <w:sz w:val="22"/>
                <w:szCs w:val="22"/>
              </w:rPr>
              <w:t xml:space="preserve"> </w:t>
            </w:r>
            <w:r w:rsidRPr="00FF31DD">
              <w:rPr>
                <w:sz w:val="22"/>
                <w:szCs w:val="22"/>
                <w:lang w:val="en-US"/>
              </w:rPr>
              <w:t>Champion</w:t>
            </w:r>
            <w:r w:rsidRPr="00FF31DD">
              <w:rPr>
                <w:sz w:val="22"/>
                <w:szCs w:val="22"/>
              </w:rPr>
              <w:t xml:space="preserve"> 305*229 см </w:t>
            </w:r>
            <w:r w:rsidRPr="00FF31DD">
              <w:rPr>
                <w:sz w:val="22"/>
                <w:szCs w:val="22"/>
                <w:lang w:val="en-US"/>
              </w:rPr>
              <w:t>SCM</w:t>
            </w:r>
            <w:r w:rsidRPr="00FF31DD">
              <w:rPr>
                <w:sz w:val="22"/>
                <w:szCs w:val="22"/>
              </w:rPr>
              <w:t>-4306 - 1 шт., Всепогодный громкоговоритель 90 вт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13F06CB" w14:textId="77777777" w:rsidR="002C735C" w:rsidRPr="00FF31D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F31DD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FF31D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F31DD" w14:paraId="6897ECAE" w14:textId="77777777" w:rsidTr="008416EB">
        <w:tc>
          <w:tcPr>
            <w:tcW w:w="7797" w:type="dxa"/>
            <w:shd w:val="clear" w:color="auto" w:fill="auto"/>
          </w:tcPr>
          <w:p w14:paraId="3031681E" w14:textId="77777777" w:rsidR="002C735C" w:rsidRPr="00FF31D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F31DD">
              <w:rPr>
                <w:sz w:val="22"/>
                <w:szCs w:val="22"/>
              </w:rPr>
              <w:t xml:space="preserve">Ауд. 400 Лаборатория "Лабораторный комплекс".Специализированная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FF31DD">
              <w:rPr>
                <w:sz w:val="22"/>
                <w:szCs w:val="22"/>
                <w:lang w:val="en-US"/>
              </w:rPr>
              <w:t>Intel</w:t>
            </w:r>
            <w:r w:rsidRPr="00FF31DD">
              <w:rPr>
                <w:sz w:val="22"/>
                <w:szCs w:val="22"/>
              </w:rPr>
              <w:t xml:space="preserve">  </w:t>
            </w:r>
            <w:r w:rsidRPr="00FF31DD">
              <w:rPr>
                <w:sz w:val="22"/>
                <w:szCs w:val="22"/>
                <w:lang w:val="en-US"/>
              </w:rPr>
              <w:t>I</w:t>
            </w:r>
            <w:r w:rsidRPr="00FF31DD">
              <w:rPr>
                <w:sz w:val="22"/>
                <w:szCs w:val="22"/>
              </w:rPr>
              <w:t>5-7400/8+8/1</w:t>
            </w:r>
            <w:r w:rsidRPr="00FF31DD">
              <w:rPr>
                <w:sz w:val="22"/>
                <w:szCs w:val="22"/>
                <w:lang w:val="en-US"/>
              </w:rPr>
              <w:t>Tb</w:t>
            </w:r>
            <w:r w:rsidRPr="00FF31DD">
              <w:rPr>
                <w:sz w:val="22"/>
                <w:szCs w:val="22"/>
              </w:rPr>
              <w:t>/</w:t>
            </w:r>
            <w:r w:rsidRPr="00FF31DD">
              <w:rPr>
                <w:sz w:val="22"/>
                <w:szCs w:val="22"/>
                <w:lang w:val="en-US"/>
              </w:rPr>
              <w:t>GT</w:t>
            </w:r>
            <w:r w:rsidRPr="00FF31DD">
              <w:rPr>
                <w:sz w:val="22"/>
                <w:szCs w:val="22"/>
              </w:rPr>
              <w:t>710-2</w:t>
            </w:r>
            <w:r w:rsidRPr="00FF31DD">
              <w:rPr>
                <w:sz w:val="22"/>
                <w:szCs w:val="22"/>
                <w:lang w:val="en-US"/>
              </w:rPr>
              <w:t>Gb</w:t>
            </w:r>
            <w:r w:rsidRPr="00FF31DD">
              <w:rPr>
                <w:sz w:val="22"/>
                <w:szCs w:val="22"/>
              </w:rPr>
              <w:t>/</w:t>
            </w:r>
            <w:r w:rsidRPr="00FF31DD">
              <w:rPr>
                <w:sz w:val="22"/>
                <w:szCs w:val="22"/>
                <w:lang w:val="en-US"/>
              </w:rPr>
              <w:t>DELL</w:t>
            </w:r>
            <w:r w:rsidRPr="00FF31DD">
              <w:rPr>
                <w:sz w:val="22"/>
                <w:szCs w:val="22"/>
              </w:rPr>
              <w:t xml:space="preserve"> </w:t>
            </w:r>
            <w:r w:rsidRPr="00FF31DD">
              <w:rPr>
                <w:sz w:val="22"/>
                <w:szCs w:val="22"/>
                <w:lang w:val="en-US"/>
              </w:rPr>
              <w:t>S</w:t>
            </w:r>
            <w:r w:rsidRPr="00FF31DD">
              <w:rPr>
                <w:sz w:val="22"/>
                <w:szCs w:val="22"/>
              </w:rPr>
              <w:t>2218</w:t>
            </w:r>
            <w:r w:rsidRPr="00FF31DD">
              <w:rPr>
                <w:sz w:val="22"/>
                <w:szCs w:val="22"/>
                <w:lang w:val="en-US"/>
              </w:rPr>
              <w:t>H</w:t>
            </w:r>
            <w:r w:rsidRPr="00FF31DD">
              <w:rPr>
                <w:sz w:val="22"/>
                <w:szCs w:val="22"/>
              </w:rPr>
              <w:t xml:space="preserve"> - 21 шт., Ноутбук </w:t>
            </w:r>
            <w:r w:rsidRPr="00FF31DD">
              <w:rPr>
                <w:sz w:val="22"/>
                <w:szCs w:val="22"/>
                <w:lang w:val="en-US"/>
              </w:rPr>
              <w:t>HP</w:t>
            </w:r>
            <w:r w:rsidRPr="00FF31DD">
              <w:rPr>
                <w:sz w:val="22"/>
                <w:szCs w:val="22"/>
              </w:rPr>
              <w:t xml:space="preserve"> 250 </w:t>
            </w:r>
            <w:r w:rsidRPr="00FF31DD">
              <w:rPr>
                <w:sz w:val="22"/>
                <w:szCs w:val="22"/>
                <w:lang w:val="en-US"/>
              </w:rPr>
              <w:t>G</w:t>
            </w:r>
            <w:r w:rsidRPr="00FF31DD">
              <w:rPr>
                <w:sz w:val="22"/>
                <w:szCs w:val="22"/>
              </w:rPr>
              <w:t>6 1</w:t>
            </w:r>
            <w:r w:rsidRPr="00FF31DD">
              <w:rPr>
                <w:sz w:val="22"/>
                <w:szCs w:val="22"/>
                <w:lang w:val="en-US"/>
              </w:rPr>
              <w:t>WY</w:t>
            </w:r>
            <w:r w:rsidRPr="00FF31DD">
              <w:rPr>
                <w:sz w:val="22"/>
                <w:szCs w:val="22"/>
              </w:rPr>
              <w:t>58</w:t>
            </w:r>
            <w:r w:rsidRPr="00FF31DD">
              <w:rPr>
                <w:sz w:val="22"/>
                <w:szCs w:val="22"/>
                <w:lang w:val="en-US"/>
              </w:rPr>
              <w:t>EA</w:t>
            </w:r>
            <w:r w:rsidRPr="00FF31DD">
              <w:rPr>
                <w:sz w:val="22"/>
                <w:szCs w:val="22"/>
              </w:rPr>
              <w:t xml:space="preserve"> - 4 шт. Мультимедийный проектор </w:t>
            </w:r>
            <w:r w:rsidRPr="00FF31DD">
              <w:rPr>
                <w:sz w:val="22"/>
                <w:szCs w:val="22"/>
                <w:lang w:val="en-US"/>
              </w:rPr>
              <w:t>Panasonic</w:t>
            </w:r>
            <w:r w:rsidRPr="00FF31DD">
              <w:rPr>
                <w:sz w:val="22"/>
                <w:szCs w:val="22"/>
              </w:rPr>
              <w:t xml:space="preserve"> </w:t>
            </w:r>
            <w:r w:rsidRPr="00FF31DD">
              <w:rPr>
                <w:sz w:val="22"/>
                <w:szCs w:val="22"/>
                <w:lang w:val="en-US"/>
              </w:rPr>
              <w:t>PT</w:t>
            </w:r>
            <w:r w:rsidRPr="00FF31DD">
              <w:rPr>
                <w:sz w:val="22"/>
                <w:szCs w:val="22"/>
              </w:rPr>
              <w:t>-</w:t>
            </w:r>
            <w:r w:rsidRPr="00FF31DD">
              <w:rPr>
                <w:sz w:val="22"/>
                <w:szCs w:val="22"/>
                <w:lang w:val="en-US"/>
              </w:rPr>
              <w:t>VX</w:t>
            </w:r>
            <w:r w:rsidRPr="00FF31DD">
              <w:rPr>
                <w:sz w:val="22"/>
                <w:szCs w:val="22"/>
              </w:rPr>
              <w:t xml:space="preserve">610Е - 1 шт.,Звуковой к-т (микшер-усилитель </w:t>
            </w:r>
            <w:r w:rsidRPr="00FF31DD">
              <w:rPr>
                <w:sz w:val="22"/>
                <w:szCs w:val="22"/>
                <w:lang w:val="en-US"/>
              </w:rPr>
              <w:t>Apart</w:t>
            </w:r>
            <w:r w:rsidRPr="00FF31DD">
              <w:rPr>
                <w:sz w:val="22"/>
                <w:szCs w:val="22"/>
              </w:rPr>
              <w:t xml:space="preserve"> </w:t>
            </w:r>
            <w:r w:rsidRPr="00FF31DD">
              <w:rPr>
                <w:sz w:val="22"/>
                <w:szCs w:val="22"/>
                <w:lang w:val="en-US"/>
              </w:rPr>
              <w:t>Concept</w:t>
            </w:r>
            <w:r w:rsidRPr="00FF31DD">
              <w:rPr>
                <w:sz w:val="22"/>
                <w:szCs w:val="22"/>
              </w:rPr>
              <w:t xml:space="preserve">+ микрофон </w:t>
            </w:r>
            <w:r w:rsidRPr="00FF31DD">
              <w:rPr>
                <w:sz w:val="22"/>
                <w:szCs w:val="22"/>
                <w:lang w:val="en-US"/>
              </w:rPr>
              <w:t>BEHRINGER</w:t>
            </w:r>
            <w:r w:rsidRPr="00FF31DD">
              <w:rPr>
                <w:sz w:val="22"/>
                <w:szCs w:val="22"/>
              </w:rPr>
              <w:t xml:space="preserve">) - 1 шт., Акустическая система </w:t>
            </w:r>
            <w:r w:rsidRPr="00FF31DD">
              <w:rPr>
                <w:sz w:val="22"/>
                <w:szCs w:val="22"/>
                <w:lang w:val="en-US"/>
              </w:rPr>
              <w:t>Hi</w:t>
            </w:r>
            <w:r w:rsidRPr="00FF31DD">
              <w:rPr>
                <w:sz w:val="22"/>
                <w:szCs w:val="22"/>
              </w:rPr>
              <w:t>-</w:t>
            </w:r>
            <w:r w:rsidRPr="00FF31DD">
              <w:rPr>
                <w:sz w:val="22"/>
                <w:szCs w:val="22"/>
                <w:lang w:val="en-US"/>
              </w:rPr>
              <w:t>Fi</w:t>
            </w:r>
            <w:r w:rsidRPr="00FF31DD">
              <w:rPr>
                <w:sz w:val="22"/>
                <w:szCs w:val="22"/>
              </w:rPr>
              <w:t xml:space="preserve"> </w:t>
            </w:r>
            <w:r w:rsidRPr="00FF31DD">
              <w:rPr>
                <w:sz w:val="22"/>
                <w:szCs w:val="22"/>
                <w:lang w:val="en-US"/>
              </w:rPr>
              <w:t>PRO</w:t>
            </w:r>
            <w:r w:rsidRPr="00FF31DD">
              <w:rPr>
                <w:sz w:val="22"/>
                <w:szCs w:val="22"/>
              </w:rPr>
              <w:t xml:space="preserve"> </w:t>
            </w:r>
            <w:r w:rsidRPr="00FF31DD">
              <w:rPr>
                <w:sz w:val="22"/>
                <w:szCs w:val="22"/>
                <w:lang w:val="en-US"/>
              </w:rPr>
              <w:t>MASK</w:t>
            </w:r>
            <w:r w:rsidRPr="00FF31DD">
              <w:rPr>
                <w:sz w:val="22"/>
                <w:szCs w:val="22"/>
              </w:rPr>
              <w:t>6</w:t>
            </w:r>
            <w:r w:rsidRPr="00FF31DD">
              <w:rPr>
                <w:sz w:val="22"/>
                <w:szCs w:val="22"/>
                <w:lang w:val="en-US"/>
              </w:rPr>
              <w:t>T</w:t>
            </w:r>
            <w:r w:rsidRPr="00FF31DD">
              <w:rPr>
                <w:sz w:val="22"/>
                <w:szCs w:val="22"/>
              </w:rPr>
              <w:t>-</w:t>
            </w:r>
            <w:r w:rsidRPr="00FF31DD">
              <w:rPr>
                <w:sz w:val="22"/>
                <w:szCs w:val="22"/>
                <w:lang w:val="en-US"/>
              </w:rPr>
              <w:t>W</w:t>
            </w:r>
            <w:r w:rsidRPr="00FF31DD">
              <w:rPr>
                <w:sz w:val="22"/>
                <w:szCs w:val="22"/>
              </w:rPr>
              <w:t xml:space="preserve"> - 2 шт., Экран </w:t>
            </w:r>
            <w:r w:rsidRPr="00FF31DD">
              <w:rPr>
                <w:sz w:val="22"/>
                <w:szCs w:val="22"/>
                <w:lang w:val="en-US"/>
              </w:rPr>
              <w:t>Compact</w:t>
            </w:r>
            <w:r w:rsidRPr="00FF31DD">
              <w:rPr>
                <w:sz w:val="22"/>
                <w:szCs w:val="22"/>
              </w:rPr>
              <w:t xml:space="preserve"> </w:t>
            </w:r>
            <w:r w:rsidRPr="00FF31DD">
              <w:rPr>
                <w:sz w:val="22"/>
                <w:szCs w:val="22"/>
                <w:lang w:val="en-US"/>
              </w:rPr>
              <w:t>Electrol</w:t>
            </w:r>
            <w:r w:rsidRPr="00FF31DD">
              <w:rPr>
                <w:sz w:val="22"/>
                <w:szCs w:val="22"/>
              </w:rPr>
              <w:t xml:space="preserve"> : размер экрана 153</w:t>
            </w:r>
            <w:r w:rsidRPr="00FF31DD">
              <w:rPr>
                <w:sz w:val="22"/>
                <w:szCs w:val="22"/>
                <w:lang w:val="en-US"/>
              </w:rPr>
              <w:t>x</w:t>
            </w:r>
            <w:r w:rsidRPr="00FF31DD">
              <w:rPr>
                <w:sz w:val="22"/>
                <w:szCs w:val="22"/>
              </w:rPr>
              <w:t xml:space="preserve">200 </w:t>
            </w:r>
            <w:r w:rsidRPr="00FF31DD">
              <w:rPr>
                <w:sz w:val="22"/>
                <w:szCs w:val="22"/>
                <w:lang w:val="en-US"/>
              </w:rPr>
              <w:t>c</w:t>
            </w:r>
            <w:r w:rsidRPr="00FF31DD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274095B" w14:textId="77777777" w:rsidR="002C735C" w:rsidRPr="00FF31D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F31DD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FF31DD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47745CD8" w:rsidR="0092300D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561A96D2" w14:textId="77777777" w:rsidR="00FF31DD" w:rsidRPr="007E6725" w:rsidRDefault="00FF31D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F31DD" w14:paraId="41C362F2" w14:textId="77777777" w:rsidTr="0018347C">
        <w:tc>
          <w:tcPr>
            <w:tcW w:w="562" w:type="dxa"/>
          </w:tcPr>
          <w:p w14:paraId="74C94E81" w14:textId="77777777" w:rsidR="00FF31DD" w:rsidRPr="00C25402" w:rsidRDefault="00FF31DD" w:rsidP="0018347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9D59509" w14:textId="77777777" w:rsidR="00FF31DD" w:rsidRPr="00FF31DD" w:rsidRDefault="00FF31DD" w:rsidP="0018347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31D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F31D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31D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F31DD" w14:paraId="5A1C9382" w14:textId="77777777" w:rsidTr="00801458">
        <w:tc>
          <w:tcPr>
            <w:tcW w:w="2336" w:type="dxa"/>
          </w:tcPr>
          <w:p w14:paraId="4C518DAB" w14:textId="77777777" w:rsidR="005D65A5" w:rsidRPr="00FF31D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31D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F31D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31D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F31D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31D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F31D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31D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F31DD" w14:paraId="07658034" w14:textId="77777777" w:rsidTr="00801458">
        <w:tc>
          <w:tcPr>
            <w:tcW w:w="2336" w:type="dxa"/>
          </w:tcPr>
          <w:p w14:paraId="1553D698" w14:textId="78F29BFB" w:rsidR="005D65A5" w:rsidRPr="00FF31D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F31D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F31DD" w:rsidRDefault="007478E0" w:rsidP="00801458">
            <w:pPr>
              <w:rPr>
                <w:rFonts w:ascii="Times New Roman" w:hAnsi="Times New Roman" w:cs="Times New Roman"/>
              </w:rPr>
            </w:pPr>
            <w:r w:rsidRPr="00FF31DD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FF31DD" w:rsidRDefault="007478E0" w:rsidP="00801458">
            <w:pPr>
              <w:rPr>
                <w:rFonts w:ascii="Times New Roman" w:hAnsi="Times New Roman" w:cs="Times New Roman"/>
              </w:rPr>
            </w:pPr>
            <w:r w:rsidRPr="00FF31D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FF31DD" w:rsidRDefault="007478E0" w:rsidP="00801458">
            <w:pPr>
              <w:rPr>
                <w:rFonts w:ascii="Times New Roman" w:hAnsi="Times New Roman" w:cs="Times New Roman"/>
              </w:rPr>
            </w:pPr>
            <w:r w:rsidRPr="00FF31DD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5D65A5" w:rsidRPr="00FF31DD" w14:paraId="5DEC4940" w14:textId="77777777" w:rsidTr="00801458">
        <w:tc>
          <w:tcPr>
            <w:tcW w:w="2336" w:type="dxa"/>
          </w:tcPr>
          <w:p w14:paraId="275FBC88" w14:textId="77777777" w:rsidR="005D65A5" w:rsidRPr="00FF31D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F31D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ED087C6" w14:textId="77777777" w:rsidR="005D65A5" w:rsidRPr="00FF31DD" w:rsidRDefault="007478E0" w:rsidP="00801458">
            <w:pPr>
              <w:rPr>
                <w:rFonts w:ascii="Times New Roman" w:hAnsi="Times New Roman" w:cs="Times New Roman"/>
              </w:rPr>
            </w:pPr>
            <w:r w:rsidRPr="00FF31DD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40F56CA7" w14:textId="77777777" w:rsidR="005D65A5" w:rsidRPr="00FF31DD" w:rsidRDefault="007478E0" w:rsidP="00801458">
            <w:pPr>
              <w:rPr>
                <w:rFonts w:ascii="Times New Roman" w:hAnsi="Times New Roman" w:cs="Times New Roman"/>
              </w:rPr>
            </w:pPr>
            <w:r w:rsidRPr="00FF31D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2562593" w14:textId="77777777" w:rsidR="005D65A5" w:rsidRPr="00FF31DD" w:rsidRDefault="007478E0" w:rsidP="00801458">
            <w:pPr>
              <w:rPr>
                <w:rFonts w:ascii="Times New Roman" w:hAnsi="Times New Roman" w:cs="Times New Roman"/>
              </w:rPr>
            </w:pPr>
            <w:r w:rsidRPr="00FF31DD">
              <w:rPr>
                <w:rFonts w:ascii="Times New Roman" w:hAnsi="Times New Roman" w:cs="Times New Roman"/>
                <w:lang w:val="en-US"/>
              </w:rPr>
              <w:t>1,2,3,6</w:t>
            </w:r>
          </w:p>
        </w:tc>
      </w:tr>
      <w:tr w:rsidR="005D65A5" w:rsidRPr="00FF31DD" w14:paraId="11BE43B5" w14:textId="77777777" w:rsidTr="00801458">
        <w:tc>
          <w:tcPr>
            <w:tcW w:w="2336" w:type="dxa"/>
          </w:tcPr>
          <w:p w14:paraId="4CC2F5B7" w14:textId="77777777" w:rsidR="005D65A5" w:rsidRPr="00FF31D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F31D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E5942AC" w14:textId="77777777" w:rsidR="005D65A5" w:rsidRPr="00FF31DD" w:rsidRDefault="007478E0" w:rsidP="00801458">
            <w:pPr>
              <w:rPr>
                <w:rFonts w:ascii="Times New Roman" w:hAnsi="Times New Roman" w:cs="Times New Roman"/>
              </w:rPr>
            </w:pPr>
            <w:r w:rsidRPr="00FF31D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15FAE7A" w14:textId="77777777" w:rsidR="005D65A5" w:rsidRPr="00FF31DD" w:rsidRDefault="007478E0" w:rsidP="00801458">
            <w:pPr>
              <w:rPr>
                <w:rFonts w:ascii="Times New Roman" w:hAnsi="Times New Roman" w:cs="Times New Roman"/>
              </w:rPr>
            </w:pPr>
            <w:r w:rsidRPr="00FF31D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EB57108" w14:textId="77777777" w:rsidR="005D65A5" w:rsidRPr="00FF31DD" w:rsidRDefault="007478E0" w:rsidP="00801458">
            <w:pPr>
              <w:rPr>
                <w:rFonts w:ascii="Times New Roman" w:hAnsi="Times New Roman" w:cs="Times New Roman"/>
              </w:rPr>
            </w:pPr>
            <w:r w:rsidRPr="00FF31D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FF31D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FF31DD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FF31D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FF31DD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F31DD" w:rsidRPr="00FF31DD" w14:paraId="68CDC85E" w14:textId="77777777" w:rsidTr="0018347C">
        <w:tc>
          <w:tcPr>
            <w:tcW w:w="562" w:type="dxa"/>
          </w:tcPr>
          <w:p w14:paraId="7FB7AE3C" w14:textId="77777777" w:rsidR="00FF31DD" w:rsidRPr="00FF31DD" w:rsidRDefault="00FF31DD" w:rsidP="0018347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4A42936" w14:textId="77777777" w:rsidR="00FF31DD" w:rsidRPr="00FF31DD" w:rsidRDefault="00FF31DD" w:rsidP="0018347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31D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FF31DD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FF31D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FF31DD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FF31D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F31DD" w14:paraId="0267C479" w14:textId="77777777" w:rsidTr="00801458">
        <w:tc>
          <w:tcPr>
            <w:tcW w:w="2500" w:type="pct"/>
          </w:tcPr>
          <w:p w14:paraId="37F699C9" w14:textId="77777777" w:rsidR="00B8237E" w:rsidRPr="00FF31D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31D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F31D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31D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F31DD" w14:paraId="3F240151" w14:textId="77777777" w:rsidTr="00801458">
        <w:tc>
          <w:tcPr>
            <w:tcW w:w="2500" w:type="pct"/>
          </w:tcPr>
          <w:p w14:paraId="61E91592" w14:textId="61A0874C" w:rsidR="00B8237E" w:rsidRPr="00FF31DD" w:rsidRDefault="00B8237E" w:rsidP="00801458">
            <w:pPr>
              <w:rPr>
                <w:rFonts w:ascii="Times New Roman" w:hAnsi="Times New Roman" w:cs="Times New Roman"/>
              </w:rPr>
            </w:pPr>
            <w:r w:rsidRPr="00FF31DD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FF31DD" w:rsidRDefault="005C548A" w:rsidP="00801458">
            <w:pPr>
              <w:rPr>
                <w:rFonts w:ascii="Times New Roman" w:hAnsi="Times New Roman" w:cs="Times New Roman"/>
              </w:rPr>
            </w:pPr>
            <w:r w:rsidRPr="00FF31DD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B8237E" w:rsidRPr="00FF31DD" w14:paraId="04A3CFC6" w14:textId="77777777" w:rsidTr="00801458">
        <w:tc>
          <w:tcPr>
            <w:tcW w:w="2500" w:type="pct"/>
          </w:tcPr>
          <w:p w14:paraId="4B383DB6" w14:textId="77777777" w:rsidR="00B8237E" w:rsidRPr="00FF31D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F31DD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7A4497B" w14:textId="77777777" w:rsidR="00B8237E" w:rsidRPr="00FF31DD" w:rsidRDefault="005C548A" w:rsidP="00801458">
            <w:pPr>
              <w:rPr>
                <w:rFonts w:ascii="Times New Roman" w:hAnsi="Times New Roman" w:cs="Times New Roman"/>
              </w:rPr>
            </w:pPr>
            <w:r w:rsidRPr="00FF31DD">
              <w:rPr>
                <w:rFonts w:ascii="Times New Roman" w:hAnsi="Times New Roman" w:cs="Times New Roman"/>
                <w:lang w:val="en-US"/>
              </w:rPr>
              <w:t>4,5</w:t>
            </w:r>
          </w:p>
        </w:tc>
      </w:tr>
      <w:tr w:rsidR="00B8237E" w:rsidRPr="00FF31DD" w14:paraId="7654554C" w14:textId="77777777" w:rsidTr="00801458">
        <w:tc>
          <w:tcPr>
            <w:tcW w:w="2500" w:type="pct"/>
          </w:tcPr>
          <w:p w14:paraId="1B669B79" w14:textId="77777777" w:rsidR="00B8237E" w:rsidRPr="00FF31DD" w:rsidRDefault="00B8237E" w:rsidP="00801458">
            <w:pPr>
              <w:rPr>
                <w:rFonts w:ascii="Times New Roman" w:hAnsi="Times New Roman" w:cs="Times New Roman"/>
              </w:rPr>
            </w:pPr>
            <w:r w:rsidRPr="00FF31DD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A6741CE" w14:textId="77777777" w:rsidR="00B8237E" w:rsidRPr="00FF31DD" w:rsidRDefault="005C548A" w:rsidP="00801458">
            <w:pPr>
              <w:rPr>
                <w:rFonts w:ascii="Times New Roman" w:hAnsi="Times New Roman" w:cs="Times New Roman"/>
              </w:rPr>
            </w:pPr>
            <w:r w:rsidRPr="00FF31DD">
              <w:rPr>
                <w:rFonts w:ascii="Times New Roman" w:hAnsi="Times New Roman" w:cs="Times New Roman"/>
                <w:lang w:val="en-US"/>
              </w:rPr>
              <w:t>3,6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9137EB" w14:textId="77777777" w:rsidR="00EB5D60" w:rsidRDefault="00EB5D60" w:rsidP="00315CA6">
      <w:pPr>
        <w:spacing w:after="0" w:line="240" w:lineRule="auto"/>
      </w:pPr>
      <w:r>
        <w:separator/>
      </w:r>
    </w:p>
  </w:endnote>
  <w:endnote w:type="continuationSeparator" w:id="0">
    <w:p w14:paraId="470A0F52" w14:textId="77777777" w:rsidR="00EB5D60" w:rsidRDefault="00EB5D6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5402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58D43C" w14:textId="77777777" w:rsidR="00EB5D60" w:rsidRDefault="00EB5D60" w:rsidP="00315CA6">
      <w:pPr>
        <w:spacing w:after="0" w:line="240" w:lineRule="auto"/>
      </w:pPr>
      <w:r>
        <w:separator/>
      </w:r>
    </w:p>
  </w:footnote>
  <w:footnote w:type="continuationSeparator" w:id="0">
    <w:p w14:paraId="73B31ABF" w14:textId="77777777" w:rsidR="00EB5D60" w:rsidRDefault="00EB5D6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25402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B5D60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31DD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400374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product/1232793%20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id=41644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8D655D2-88F9-4025-AD65-18B16D64B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3060</Words>
  <Characters>17446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